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5A" w:rsidRPr="00F30EB8" w:rsidRDefault="00B7265A" w:rsidP="00B7265A">
      <w:pPr>
        <w:jc w:val="center"/>
        <w:rPr>
          <w:rFonts w:ascii="Cambria" w:hAnsi="Cambria"/>
          <w:b/>
          <w:sz w:val="24"/>
          <w:szCs w:val="24"/>
          <w:lang w:val="fr-CA"/>
        </w:rPr>
      </w:pPr>
      <w:bookmarkStart w:id="0" w:name="_GoBack"/>
      <w:r w:rsidRPr="00F30EB8">
        <w:rPr>
          <w:rFonts w:ascii="Cambria" w:hAnsi="Cambria"/>
          <w:b/>
          <w:sz w:val="24"/>
          <w:szCs w:val="24"/>
          <w:lang w:val="fr-CA"/>
        </w:rPr>
        <w:t>Appel aux soumissions de l’ICRSMV pour TPL - Modèle</w:t>
      </w:r>
    </w:p>
    <w:bookmarkEnd w:id="0"/>
    <w:p w:rsidR="00B7265A" w:rsidRPr="00F30EB8" w:rsidRDefault="00B7265A" w:rsidP="00B7265A">
      <w:pPr>
        <w:jc w:val="center"/>
        <w:rPr>
          <w:rFonts w:ascii="Cambria" w:hAnsi="Cambria"/>
          <w:sz w:val="24"/>
          <w:szCs w:val="24"/>
          <w:lang w:val="fr-CA"/>
        </w:rPr>
      </w:pPr>
      <w:r w:rsidRPr="00F30EB8">
        <w:rPr>
          <w:rFonts w:ascii="Cambria" w:hAnsi="Cambria"/>
          <w:b/>
          <w:sz w:val="24"/>
          <w:szCs w:val="24"/>
          <w:lang w:val="fr-CA"/>
        </w:rPr>
        <w:t>« Soutien en santé mentale aux familles militaires et aux vétérans du Québec : une étude de faisabilité »</w:t>
      </w:r>
    </w:p>
    <w:tbl>
      <w:tblPr>
        <w:tblStyle w:val="TableGrid"/>
        <w:tblW w:w="0" w:type="auto"/>
        <w:tblLook w:val="04A0" w:firstRow="1" w:lastRow="0" w:firstColumn="1" w:lastColumn="0" w:noHBand="0" w:noVBand="1"/>
      </w:tblPr>
      <w:tblGrid>
        <w:gridCol w:w="9350"/>
      </w:tblGrid>
      <w:tr w:rsidR="00B7265A" w:rsidRPr="00F30EB8" w:rsidTr="00D55E62">
        <w:trPr>
          <w:trHeight w:val="400"/>
        </w:trPr>
        <w:tc>
          <w:tcPr>
            <w:tcW w:w="9350" w:type="dxa"/>
            <w:shd w:val="clear" w:color="auto" w:fill="BDD6EE" w:themeFill="accent1" w:themeFillTint="66"/>
            <w:vAlign w:val="center"/>
          </w:tcPr>
          <w:p w:rsidR="00B7265A" w:rsidRPr="00F30EB8" w:rsidRDefault="00B7265A" w:rsidP="00D55E62">
            <w:pPr>
              <w:jc w:val="center"/>
              <w:rPr>
                <w:rFonts w:ascii="Cambria" w:hAnsi="Cambria"/>
                <w:b/>
                <w:color w:val="1F4E79" w:themeColor="accent1" w:themeShade="80"/>
                <w:lang w:val="fr-CA"/>
              </w:rPr>
            </w:pPr>
            <w:r w:rsidRPr="00F30EB8">
              <w:rPr>
                <w:rFonts w:ascii="Cambria" w:hAnsi="Cambria"/>
                <w:b/>
                <w:color w:val="1F4E79" w:themeColor="accent1" w:themeShade="80"/>
                <w:lang w:val="fr-CA"/>
              </w:rPr>
              <w:t>APERÇU DU PROJET</w:t>
            </w:r>
          </w:p>
        </w:tc>
      </w:tr>
      <w:tr w:rsidR="00B7265A" w:rsidRPr="00F30EB8" w:rsidTr="00D55E62">
        <w:trPr>
          <w:trHeight w:val="518"/>
        </w:trPr>
        <w:tc>
          <w:tcPr>
            <w:tcW w:w="9350" w:type="dxa"/>
          </w:tcPr>
          <w:p w:rsidR="00B7265A" w:rsidRPr="00F30EB8" w:rsidRDefault="00B7265A" w:rsidP="00D55E62">
            <w:pPr>
              <w:rPr>
                <w:rFonts w:ascii="Cambria" w:hAnsi="Cambria"/>
                <w:b/>
                <w:sz w:val="20"/>
                <w:szCs w:val="20"/>
                <w:lang w:val="fr-CA"/>
              </w:rPr>
            </w:pPr>
            <w:r w:rsidRPr="00F30EB8">
              <w:rPr>
                <w:rFonts w:ascii="Cambria" w:hAnsi="Cambria"/>
                <w:b/>
                <w:sz w:val="20"/>
                <w:szCs w:val="20"/>
                <w:lang w:val="fr-CA"/>
              </w:rPr>
              <w:t xml:space="preserve">Titre du projet: </w:t>
            </w:r>
          </w:p>
        </w:tc>
      </w:tr>
      <w:tr w:rsidR="00B7265A" w:rsidRPr="00471115" w:rsidTr="00D55E62">
        <w:tc>
          <w:tcPr>
            <w:tcW w:w="9350" w:type="dxa"/>
          </w:tcPr>
          <w:p w:rsidR="00B7265A" w:rsidRPr="00F30EB8" w:rsidRDefault="00B7265A" w:rsidP="00D55E62">
            <w:pPr>
              <w:rPr>
                <w:rFonts w:ascii="Cambria" w:hAnsi="Cambria"/>
                <w:sz w:val="20"/>
                <w:szCs w:val="20"/>
                <w:lang w:val="fr-CA"/>
              </w:rPr>
            </w:pPr>
            <w:r w:rsidRPr="00F30EB8">
              <w:rPr>
                <w:rFonts w:ascii="Cambria" w:hAnsi="Cambria"/>
                <w:b/>
                <w:sz w:val="20"/>
                <w:szCs w:val="20"/>
                <w:lang w:val="fr-CA"/>
              </w:rPr>
              <w:t xml:space="preserve">Chercheur principal (CP): </w:t>
            </w:r>
            <w:r w:rsidRPr="00F30EB8">
              <w:rPr>
                <w:rFonts w:ascii="Cambria" w:hAnsi="Cambria"/>
                <w:sz w:val="20"/>
                <w:szCs w:val="20"/>
                <w:lang w:val="fr-CA"/>
              </w:rPr>
              <w:t>Le CP doit être issu du domaine académique et affilié à une des universités canadiennes membre de l’ICRSMV.</w:t>
            </w:r>
          </w:p>
          <w:p w:rsidR="00B7265A" w:rsidRPr="00F30EB8" w:rsidRDefault="00B7265A" w:rsidP="00D55E62">
            <w:pPr>
              <w:rPr>
                <w:rFonts w:ascii="Cambria" w:hAnsi="Cambria"/>
                <w:sz w:val="20"/>
                <w:szCs w:val="20"/>
                <w:lang w:val="fr-CA"/>
              </w:rPr>
            </w:pPr>
          </w:p>
          <w:p w:rsidR="00B7265A" w:rsidRPr="00F30EB8" w:rsidRDefault="00B7265A" w:rsidP="00D55E62">
            <w:pPr>
              <w:rPr>
                <w:rFonts w:ascii="Cambria" w:hAnsi="Cambria"/>
                <w:sz w:val="20"/>
                <w:szCs w:val="20"/>
                <w:lang w:val="fr-CA"/>
              </w:rPr>
            </w:pPr>
            <w:r w:rsidRPr="00F30EB8">
              <w:rPr>
                <w:rFonts w:ascii="Cambria" w:hAnsi="Cambria"/>
                <w:sz w:val="20"/>
                <w:szCs w:val="20"/>
                <w:lang w:val="fr-CA"/>
              </w:rPr>
              <w:t>Nom:</w:t>
            </w:r>
          </w:p>
          <w:p w:rsidR="00B7265A" w:rsidRPr="00F30EB8" w:rsidRDefault="00B7265A" w:rsidP="00D55E62">
            <w:pPr>
              <w:rPr>
                <w:rFonts w:ascii="Cambria" w:hAnsi="Cambria"/>
                <w:sz w:val="20"/>
                <w:szCs w:val="20"/>
                <w:lang w:val="fr-CA"/>
              </w:rPr>
            </w:pPr>
            <w:r w:rsidRPr="00F30EB8">
              <w:rPr>
                <w:rFonts w:ascii="Cambria" w:hAnsi="Cambria"/>
                <w:sz w:val="20"/>
                <w:szCs w:val="20"/>
                <w:lang w:val="fr-CA"/>
              </w:rPr>
              <w:t>Position:</w:t>
            </w:r>
          </w:p>
          <w:p w:rsidR="00B7265A" w:rsidRPr="00F30EB8" w:rsidRDefault="00B7265A" w:rsidP="00D55E62">
            <w:pPr>
              <w:rPr>
                <w:rFonts w:ascii="Cambria" w:hAnsi="Cambria"/>
                <w:sz w:val="20"/>
                <w:szCs w:val="20"/>
                <w:lang w:val="fr-CA"/>
              </w:rPr>
            </w:pPr>
            <w:r w:rsidRPr="00F30EB8">
              <w:rPr>
                <w:rFonts w:ascii="Cambria" w:hAnsi="Cambria"/>
                <w:sz w:val="20"/>
                <w:szCs w:val="20"/>
                <w:lang w:val="fr-CA"/>
              </w:rPr>
              <w:t>Institution (Département):</w:t>
            </w:r>
          </w:p>
          <w:p w:rsidR="00B7265A" w:rsidRPr="00F30EB8" w:rsidRDefault="00B7265A" w:rsidP="00D55E62">
            <w:pPr>
              <w:rPr>
                <w:rFonts w:ascii="Cambria" w:hAnsi="Cambria"/>
                <w:sz w:val="20"/>
                <w:szCs w:val="20"/>
                <w:lang w:val="fr-CA"/>
              </w:rPr>
            </w:pPr>
            <w:r w:rsidRPr="00F30EB8">
              <w:rPr>
                <w:rFonts w:ascii="Cambria" w:hAnsi="Cambria"/>
                <w:sz w:val="20"/>
                <w:szCs w:val="20"/>
                <w:lang w:val="fr-CA"/>
              </w:rPr>
              <w:t>Adresse postale:</w:t>
            </w:r>
          </w:p>
          <w:p w:rsidR="00B7265A" w:rsidRPr="00F30EB8" w:rsidRDefault="00B7265A" w:rsidP="00D55E62">
            <w:pPr>
              <w:rPr>
                <w:rFonts w:ascii="Cambria" w:hAnsi="Cambria"/>
                <w:sz w:val="20"/>
                <w:szCs w:val="20"/>
                <w:lang w:val="fr-CA"/>
              </w:rPr>
            </w:pPr>
            <w:r w:rsidRPr="00F30EB8">
              <w:rPr>
                <w:rFonts w:ascii="Cambria" w:hAnsi="Cambria"/>
                <w:sz w:val="20"/>
                <w:szCs w:val="20"/>
                <w:lang w:val="fr-CA"/>
              </w:rPr>
              <w:t>Adresse courriel:</w:t>
            </w:r>
          </w:p>
          <w:p w:rsidR="00B7265A" w:rsidRPr="00F30EB8" w:rsidRDefault="00B7265A" w:rsidP="00D55E62">
            <w:pPr>
              <w:rPr>
                <w:rFonts w:ascii="Cambria" w:hAnsi="Cambria"/>
                <w:sz w:val="20"/>
                <w:szCs w:val="20"/>
                <w:lang w:val="fr-CA"/>
              </w:rPr>
            </w:pPr>
            <w:r w:rsidRPr="00F30EB8">
              <w:rPr>
                <w:rFonts w:ascii="Cambria" w:hAnsi="Cambria"/>
                <w:sz w:val="20"/>
                <w:szCs w:val="20"/>
                <w:lang w:val="fr-CA"/>
              </w:rPr>
              <w:t>Numéro de téléphone:</w:t>
            </w:r>
          </w:p>
        </w:tc>
      </w:tr>
      <w:tr w:rsidR="00B7265A" w:rsidRPr="00F30EB8" w:rsidTr="00D55E62">
        <w:trPr>
          <w:trHeight w:val="403"/>
        </w:trPr>
        <w:tc>
          <w:tcPr>
            <w:tcW w:w="9350" w:type="dxa"/>
            <w:shd w:val="clear" w:color="auto" w:fill="BDD6EE" w:themeFill="accent1" w:themeFillTint="66"/>
            <w:vAlign w:val="center"/>
          </w:tcPr>
          <w:p w:rsidR="00B7265A" w:rsidRPr="00F30EB8" w:rsidRDefault="00B7265A" w:rsidP="00D55E62">
            <w:pPr>
              <w:jc w:val="center"/>
              <w:rPr>
                <w:rFonts w:ascii="Cambria" w:hAnsi="Cambria"/>
                <w:b/>
                <w:sz w:val="20"/>
                <w:szCs w:val="20"/>
                <w:lang w:val="fr-CA"/>
              </w:rPr>
            </w:pPr>
            <w:r w:rsidRPr="00F30EB8">
              <w:rPr>
                <w:rFonts w:ascii="Cambria" w:hAnsi="Cambria"/>
                <w:b/>
                <w:sz w:val="20"/>
                <w:szCs w:val="20"/>
                <w:lang w:val="fr-CA"/>
              </w:rPr>
              <w:t>Collaborateurs</w:t>
            </w:r>
          </w:p>
        </w:tc>
      </w:tr>
      <w:tr w:rsidR="00B7265A" w:rsidRPr="00471115" w:rsidTr="00D55E62">
        <w:trPr>
          <w:trHeight w:val="403"/>
        </w:trPr>
        <w:tc>
          <w:tcPr>
            <w:tcW w:w="9350" w:type="dxa"/>
            <w:shd w:val="clear" w:color="auto" w:fill="FFFFFF" w:themeFill="background1"/>
            <w:vAlign w:val="center"/>
          </w:tcPr>
          <w:p w:rsidR="00B7265A" w:rsidRPr="00F30EB8" w:rsidRDefault="00B7265A" w:rsidP="00D55E62">
            <w:pPr>
              <w:rPr>
                <w:rFonts w:ascii="Cambria" w:hAnsi="Cambria"/>
                <w:sz w:val="20"/>
                <w:szCs w:val="20"/>
                <w:lang w:val="fr-CA"/>
              </w:rPr>
            </w:pPr>
            <w:r w:rsidRPr="00F30EB8">
              <w:rPr>
                <w:rFonts w:ascii="Cambria" w:hAnsi="Cambria"/>
                <w:b/>
                <w:sz w:val="20"/>
                <w:szCs w:val="20"/>
                <w:lang w:val="fr-CA"/>
              </w:rPr>
              <w:t>Partenaire(s) académique(s) si applicable</w:t>
            </w:r>
            <w:r w:rsidRPr="00F30EB8">
              <w:rPr>
                <w:rFonts w:ascii="Cambria" w:hAnsi="Cambria"/>
                <w:sz w:val="20"/>
                <w:szCs w:val="20"/>
                <w:lang w:val="fr-CA"/>
              </w:rPr>
              <w:t xml:space="preserve"> (s’il y a plus d’un partenaire additionnel, veuillez dupliquer cette case):</w:t>
            </w:r>
          </w:p>
          <w:p w:rsidR="00B7265A" w:rsidRPr="00F30EB8" w:rsidRDefault="00B7265A" w:rsidP="00D55E62">
            <w:pPr>
              <w:rPr>
                <w:rFonts w:ascii="Cambria" w:hAnsi="Cambria"/>
                <w:sz w:val="20"/>
                <w:szCs w:val="20"/>
                <w:lang w:val="fr-CA"/>
              </w:rPr>
            </w:pPr>
          </w:p>
          <w:p w:rsidR="00B7265A" w:rsidRPr="00F30EB8" w:rsidRDefault="00B7265A" w:rsidP="00D55E62">
            <w:pPr>
              <w:rPr>
                <w:rFonts w:ascii="Cambria" w:hAnsi="Cambria"/>
                <w:sz w:val="20"/>
                <w:szCs w:val="20"/>
                <w:lang w:val="fr-CA"/>
              </w:rPr>
            </w:pPr>
            <w:r w:rsidRPr="00F30EB8">
              <w:rPr>
                <w:rFonts w:ascii="Cambria" w:hAnsi="Cambria"/>
                <w:sz w:val="20"/>
                <w:szCs w:val="20"/>
                <w:lang w:val="fr-CA"/>
              </w:rPr>
              <w:t>Nom et titre:</w:t>
            </w:r>
          </w:p>
          <w:p w:rsidR="00B7265A" w:rsidRPr="00F30EB8" w:rsidRDefault="00B7265A" w:rsidP="00D55E62">
            <w:pPr>
              <w:rPr>
                <w:rFonts w:ascii="Cambria" w:hAnsi="Cambria"/>
                <w:sz w:val="20"/>
                <w:szCs w:val="20"/>
                <w:lang w:val="fr-CA"/>
              </w:rPr>
            </w:pPr>
            <w:r w:rsidRPr="00F30EB8">
              <w:rPr>
                <w:rFonts w:ascii="Cambria" w:hAnsi="Cambria"/>
                <w:sz w:val="20"/>
                <w:szCs w:val="20"/>
                <w:lang w:val="fr-CA"/>
              </w:rPr>
              <w:t>Organisation:</w:t>
            </w:r>
          </w:p>
          <w:p w:rsidR="00B7265A" w:rsidRPr="00F30EB8" w:rsidRDefault="00B7265A" w:rsidP="00D55E62">
            <w:pPr>
              <w:rPr>
                <w:rFonts w:ascii="Cambria" w:hAnsi="Cambria"/>
                <w:sz w:val="20"/>
                <w:szCs w:val="20"/>
                <w:lang w:val="fr-CA"/>
              </w:rPr>
            </w:pPr>
            <w:r w:rsidRPr="00F30EB8">
              <w:rPr>
                <w:rFonts w:ascii="Cambria" w:hAnsi="Cambria"/>
                <w:sz w:val="20"/>
                <w:szCs w:val="20"/>
                <w:lang w:val="fr-CA"/>
              </w:rPr>
              <w:t>Adresse postale:</w:t>
            </w:r>
          </w:p>
          <w:p w:rsidR="00B7265A" w:rsidRPr="00F30EB8" w:rsidRDefault="00B7265A" w:rsidP="00D55E62">
            <w:pPr>
              <w:rPr>
                <w:rFonts w:ascii="Cambria" w:hAnsi="Cambria"/>
                <w:sz w:val="20"/>
                <w:szCs w:val="20"/>
                <w:lang w:val="fr-CA"/>
              </w:rPr>
            </w:pPr>
            <w:r w:rsidRPr="00F30EB8">
              <w:rPr>
                <w:rFonts w:ascii="Cambria" w:hAnsi="Cambria"/>
                <w:sz w:val="20"/>
                <w:szCs w:val="20"/>
                <w:lang w:val="fr-CA"/>
              </w:rPr>
              <w:t>Adresse courriel:</w:t>
            </w:r>
          </w:p>
          <w:p w:rsidR="00B7265A" w:rsidRPr="00F30EB8" w:rsidRDefault="00B7265A" w:rsidP="00D55E62">
            <w:pPr>
              <w:rPr>
                <w:rFonts w:ascii="Cambria" w:hAnsi="Cambria"/>
                <w:sz w:val="20"/>
                <w:szCs w:val="20"/>
                <w:lang w:val="fr-CA"/>
              </w:rPr>
            </w:pPr>
            <w:r w:rsidRPr="00F30EB8">
              <w:rPr>
                <w:rFonts w:ascii="Cambria" w:hAnsi="Cambria"/>
                <w:sz w:val="20"/>
                <w:szCs w:val="20"/>
                <w:lang w:val="fr-CA"/>
              </w:rPr>
              <w:t>Numéro de téléphone:</w:t>
            </w:r>
          </w:p>
          <w:p w:rsidR="00B7265A" w:rsidRPr="00F30EB8" w:rsidRDefault="00B7265A" w:rsidP="00D55E62">
            <w:pPr>
              <w:rPr>
                <w:rFonts w:ascii="Cambria" w:hAnsi="Cambria"/>
                <w:sz w:val="20"/>
                <w:szCs w:val="20"/>
                <w:lang w:val="fr-CA"/>
              </w:rPr>
            </w:pPr>
            <w:r w:rsidRPr="00F30EB8">
              <w:rPr>
                <w:rFonts w:ascii="Cambria" w:hAnsi="Cambria"/>
                <w:sz w:val="20"/>
                <w:szCs w:val="20"/>
                <w:lang w:val="fr-CA"/>
              </w:rPr>
              <w:t>Rôle au sein du projet:</w:t>
            </w:r>
          </w:p>
        </w:tc>
      </w:tr>
      <w:tr w:rsidR="00B7265A" w:rsidRPr="00471115" w:rsidTr="00D55E62">
        <w:trPr>
          <w:trHeight w:val="403"/>
        </w:trPr>
        <w:tc>
          <w:tcPr>
            <w:tcW w:w="9350" w:type="dxa"/>
            <w:shd w:val="clear" w:color="auto" w:fill="BDD6EE" w:themeFill="accent1" w:themeFillTint="66"/>
            <w:vAlign w:val="center"/>
          </w:tcPr>
          <w:p w:rsidR="00B7265A" w:rsidRPr="00F30EB8" w:rsidRDefault="00B7265A" w:rsidP="00D55E62">
            <w:pPr>
              <w:jc w:val="center"/>
              <w:rPr>
                <w:rFonts w:ascii="Cambria" w:hAnsi="Cambria"/>
                <w:b/>
                <w:sz w:val="20"/>
                <w:szCs w:val="20"/>
                <w:lang w:val="fr-CA"/>
              </w:rPr>
            </w:pPr>
            <w:r w:rsidRPr="00F30EB8">
              <w:rPr>
                <w:rFonts w:ascii="Cambria" w:hAnsi="Cambria"/>
                <w:b/>
                <w:sz w:val="20"/>
                <w:szCs w:val="20"/>
                <w:lang w:val="fr-CA"/>
              </w:rPr>
              <w:t>Détails de la proposition de recherche</w:t>
            </w:r>
          </w:p>
        </w:tc>
      </w:tr>
      <w:tr w:rsidR="00B7265A" w:rsidRPr="00F30EB8" w:rsidTr="00D55E62">
        <w:trPr>
          <w:trHeight w:val="403"/>
        </w:trPr>
        <w:tc>
          <w:tcPr>
            <w:tcW w:w="9350" w:type="dxa"/>
            <w:shd w:val="clear" w:color="auto" w:fill="FFFFFF" w:themeFill="background1"/>
            <w:vAlign w:val="center"/>
          </w:tcPr>
          <w:p w:rsidR="00B7265A" w:rsidRPr="00F30EB8" w:rsidRDefault="00B7265A" w:rsidP="00D55E62">
            <w:pPr>
              <w:rPr>
                <w:rFonts w:ascii="Cambria" w:hAnsi="Cambria"/>
                <w:b/>
                <w:sz w:val="20"/>
                <w:szCs w:val="20"/>
                <w:lang w:val="fr-CA"/>
              </w:rPr>
            </w:pPr>
            <w:r w:rsidRPr="00F30EB8">
              <w:rPr>
                <w:rFonts w:ascii="Cambria" w:hAnsi="Cambria"/>
                <w:b/>
                <w:sz w:val="20"/>
                <w:szCs w:val="20"/>
                <w:lang w:val="fr-CA"/>
              </w:rPr>
              <w:t>Question(s) de recherche: 50 mots</w:t>
            </w:r>
          </w:p>
          <w:p w:rsidR="00B7265A" w:rsidRPr="00F30EB8" w:rsidRDefault="00B7265A" w:rsidP="00D55E62">
            <w:pPr>
              <w:rPr>
                <w:rFonts w:ascii="Cambria" w:hAnsi="Cambria"/>
                <w:b/>
                <w:sz w:val="20"/>
                <w:szCs w:val="20"/>
                <w:lang w:val="fr-CA"/>
              </w:rPr>
            </w:pPr>
          </w:p>
        </w:tc>
      </w:tr>
      <w:tr w:rsidR="00B7265A" w:rsidRPr="00F30EB8" w:rsidTr="00D55E62">
        <w:trPr>
          <w:trHeight w:val="403"/>
        </w:trPr>
        <w:tc>
          <w:tcPr>
            <w:tcW w:w="9350" w:type="dxa"/>
            <w:shd w:val="clear" w:color="auto" w:fill="FFFFFF" w:themeFill="background1"/>
            <w:vAlign w:val="center"/>
          </w:tcPr>
          <w:p w:rsidR="00B7265A" w:rsidRPr="00F30EB8" w:rsidRDefault="00B7265A" w:rsidP="00D55E62">
            <w:pPr>
              <w:rPr>
                <w:rFonts w:ascii="Cambria" w:hAnsi="Cambria"/>
                <w:b/>
                <w:sz w:val="20"/>
                <w:szCs w:val="20"/>
                <w:lang w:val="fr-CA"/>
              </w:rPr>
            </w:pPr>
            <w:r w:rsidRPr="00F30EB8">
              <w:rPr>
                <w:rFonts w:ascii="Cambria" w:hAnsi="Cambria"/>
                <w:b/>
                <w:sz w:val="20"/>
                <w:szCs w:val="20"/>
                <w:lang w:val="fr-CA"/>
              </w:rPr>
              <w:t>Résumé: 150 mots</w:t>
            </w:r>
          </w:p>
        </w:tc>
      </w:tr>
      <w:tr w:rsidR="00B7265A" w:rsidRPr="00471115" w:rsidTr="00D55E62">
        <w:trPr>
          <w:trHeight w:val="403"/>
        </w:trPr>
        <w:tc>
          <w:tcPr>
            <w:tcW w:w="9350" w:type="dxa"/>
            <w:shd w:val="clear" w:color="auto" w:fill="FFFFFF" w:themeFill="background1"/>
            <w:vAlign w:val="center"/>
          </w:tcPr>
          <w:p w:rsidR="00B7265A" w:rsidRPr="00F30EB8" w:rsidRDefault="00B7265A" w:rsidP="00D55E62">
            <w:pPr>
              <w:rPr>
                <w:rFonts w:ascii="Cambria" w:hAnsi="Cambria"/>
                <w:b/>
                <w:sz w:val="20"/>
                <w:szCs w:val="20"/>
                <w:lang w:val="fr-CA"/>
              </w:rPr>
            </w:pPr>
            <w:r w:rsidRPr="00F30EB8">
              <w:rPr>
                <w:rFonts w:ascii="Cambria" w:hAnsi="Cambria"/>
                <w:b/>
                <w:sz w:val="20"/>
                <w:szCs w:val="20"/>
                <w:lang w:val="fr-CA"/>
              </w:rPr>
              <w:t>Approche propose et méthodologie (incluant la justification): 300 mots</w:t>
            </w:r>
          </w:p>
          <w:p w:rsidR="00B7265A" w:rsidRPr="00F30EB8" w:rsidRDefault="00B7265A" w:rsidP="00D55E62">
            <w:pPr>
              <w:rPr>
                <w:rFonts w:ascii="Cambria" w:hAnsi="Cambria"/>
                <w:b/>
                <w:sz w:val="20"/>
                <w:szCs w:val="20"/>
                <w:lang w:val="fr-CA"/>
              </w:rPr>
            </w:pPr>
          </w:p>
        </w:tc>
      </w:tr>
      <w:tr w:rsidR="00B7265A" w:rsidRPr="00471115" w:rsidTr="00D55E62">
        <w:trPr>
          <w:trHeight w:val="436"/>
        </w:trPr>
        <w:tc>
          <w:tcPr>
            <w:tcW w:w="9350" w:type="dxa"/>
            <w:shd w:val="clear" w:color="auto" w:fill="FFFFFF" w:themeFill="background1"/>
            <w:vAlign w:val="center"/>
          </w:tcPr>
          <w:p w:rsidR="00B7265A" w:rsidRPr="00F30EB8" w:rsidRDefault="00B7265A" w:rsidP="00D55E62">
            <w:pPr>
              <w:rPr>
                <w:rFonts w:ascii="Cambria" w:hAnsi="Cambria"/>
                <w:sz w:val="20"/>
                <w:szCs w:val="20"/>
                <w:lang w:val="fr-CA"/>
              </w:rPr>
            </w:pPr>
            <w:r w:rsidRPr="00F30EB8">
              <w:rPr>
                <w:rFonts w:ascii="Cambria" w:hAnsi="Cambria"/>
                <w:b/>
                <w:sz w:val="20"/>
                <w:szCs w:val="20"/>
                <w:lang w:val="fr-CA"/>
              </w:rPr>
              <w:t>Budget approximatif (incluant la justification):</w:t>
            </w:r>
          </w:p>
          <w:p w:rsidR="00B7265A" w:rsidRPr="00F30EB8" w:rsidRDefault="00B7265A" w:rsidP="00D55E62">
            <w:pPr>
              <w:rPr>
                <w:rFonts w:ascii="Cambria" w:hAnsi="Cambria"/>
                <w:i/>
                <w:sz w:val="20"/>
                <w:szCs w:val="20"/>
                <w:lang w:val="fr-CA"/>
              </w:rPr>
            </w:pPr>
            <w:r w:rsidRPr="00F30EB8">
              <w:rPr>
                <w:rFonts w:ascii="Cambria" w:hAnsi="Cambria"/>
                <w:i/>
                <w:sz w:val="20"/>
                <w:szCs w:val="20"/>
                <w:lang w:val="fr-CA"/>
              </w:rPr>
              <w:t>Note: les coûts indirects de cette recherche ne seront pas financés par cette initiative</w:t>
            </w:r>
          </w:p>
          <w:p w:rsidR="00B7265A" w:rsidRPr="00F30EB8" w:rsidRDefault="00B7265A" w:rsidP="00D55E62">
            <w:pPr>
              <w:rPr>
                <w:rFonts w:ascii="Cambria" w:hAnsi="Cambria"/>
                <w:sz w:val="20"/>
                <w:szCs w:val="20"/>
                <w:lang w:val="fr-CA"/>
              </w:rPr>
            </w:pPr>
          </w:p>
        </w:tc>
      </w:tr>
      <w:tr w:rsidR="00B7265A" w:rsidRPr="00F30EB8" w:rsidTr="00D55E62">
        <w:trPr>
          <w:trHeight w:val="436"/>
        </w:trPr>
        <w:tc>
          <w:tcPr>
            <w:tcW w:w="9350" w:type="dxa"/>
            <w:shd w:val="clear" w:color="auto" w:fill="BDD6EE" w:themeFill="accent1" w:themeFillTint="66"/>
            <w:vAlign w:val="center"/>
          </w:tcPr>
          <w:p w:rsidR="00B7265A" w:rsidRPr="00F30EB8" w:rsidRDefault="00B7265A" w:rsidP="00D55E62">
            <w:pPr>
              <w:jc w:val="center"/>
              <w:rPr>
                <w:rFonts w:ascii="Cambria" w:hAnsi="Cambria"/>
                <w:b/>
                <w:sz w:val="20"/>
                <w:szCs w:val="20"/>
                <w:lang w:val="fr-CA"/>
              </w:rPr>
            </w:pPr>
            <w:r w:rsidRPr="00F30EB8">
              <w:rPr>
                <w:rFonts w:ascii="Cambria" w:hAnsi="Cambria"/>
                <w:b/>
                <w:sz w:val="20"/>
                <w:szCs w:val="20"/>
                <w:lang w:val="fr-CA"/>
              </w:rPr>
              <w:t>Plan du projet</w:t>
            </w:r>
          </w:p>
        </w:tc>
      </w:tr>
      <w:tr w:rsidR="00B7265A" w:rsidRPr="00F30EB8" w:rsidTr="00D55E62">
        <w:trPr>
          <w:trHeight w:val="436"/>
        </w:trPr>
        <w:tc>
          <w:tcPr>
            <w:tcW w:w="9350" w:type="dxa"/>
            <w:shd w:val="clear" w:color="auto" w:fill="auto"/>
            <w:vAlign w:val="center"/>
          </w:tcPr>
          <w:p w:rsidR="00B7265A" w:rsidRPr="00F30EB8" w:rsidRDefault="00B7265A" w:rsidP="00D55E62">
            <w:pPr>
              <w:rPr>
                <w:rFonts w:ascii="Cambria" w:hAnsi="Cambria" w:cs="Arial"/>
                <w:bCs/>
                <w:i/>
                <w:sz w:val="20"/>
                <w:szCs w:val="20"/>
                <w:lang w:val="fr-CA"/>
              </w:rPr>
            </w:pPr>
            <w:r w:rsidRPr="00F30EB8">
              <w:rPr>
                <w:rFonts w:ascii="Cambria" w:hAnsi="Cambria"/>
                <w:b/>
                <w:sz w:val="20"/>
                <w:szCs w:val="20"/>
                <w:lang w:val="fr-CA"/>
              </w:rPr>
              <w:t>Plan du projet</w:t>
            </w:r>
            <w:r w:rsidRPr="00F30EB8">
              <w:rPr>
                <w:rFonts w:ascii="Cambria" w:hAnsi="Cambria" w:cs="Arial"/>
                <w:bCs/>
                <w:i/>
                <w:sz w:val="20"/>
                <w:szCs w:val="20"/>
                <w:lang w:val="fr-CA"/>
              </w:rPr>
              <w:t xml:space="preserve">: </w:t>
            </w:r>
          </w:p>
          <w:p w:rsidR="00B7265A" w:rsidRPr="00F30EB8" w:rsidRDefault="00B7265A" w:rsidP="00D55E62">
            <w:pPr>
              <w:rPr>
                <w:rFonts w:ascii="Cambria" w:hAnsi="Cambria" w:cs="Arial"/>
                <w:bCs/>
                <w:i/>
                <w:sz w:val="20"/>
                <w:szCs w:val="20"/>
                <w:lang w:val="fr-CA"/>
              </w:rPr>
            </w:pPr>
            <w:r w:rsidRPr="00F30EB8">
              <w:rPr>
                <w:rFonts w:ascii="Cambria" w:hAnsi="Cambria" w:cs="Arial"/>
                <w:bCs/>
                <w:i/>
                <w:sz w:val="20"/>
                <w:szCs w:val="20"/>
                <w:lang w:val="fr-CA"/>
              </w:rPr>
              <w:t xml:space="preserve">Veuillez fourni </w:t>
            </w:r>
            <w:proofErr w:type="spellStart"/>
            <w:r w:rsidRPr="00F30EB8">
              <w:rPr>
                <w:rFonts w:ascii="Cambria" w:hAnsi="Cambria" w:cs="Arial"/>
                <w:bCs/>
                <w:i/>
                <w:sz w:val="20"/>
                <w:szCs w:val="20"/>
                <w:lang w:val="fr-CA"/>
              </w:rPr>
              <w:t>run</w:t>
            </w:r>
            <w:proofErr w:type="spellEnd"/>
            <w:r w:rsidRPr="00F30EB8">
              <w:rPr>
                <w:rFonts w:ascii="Cambria" w:hAnsi="Cambria" w:cs="Arial"/>
                <w:bCs/>
                <w:i/>
                <w:sz w:val="20"/>
                <w:szCs w:val="20"/>
                <w:lang w:val="fr-CA"/>
              </w:rPr>
              <w:t xml:space="preserve"> plan de travail du projet ainsi qu’un horaire des activités dans le tableau ci-dessous identifiant les étapes importantes. L’horaire des activités sera utilisé afin d’évaluer si votre projet est réalisable et les ressources afin de le compléter sont adéquates. Un élément clé pour une application à L’ICRSMV est la capacité d’identifier avec justesse les différents jalons de la recherche.</w:t>
            </w:r>
          </w:p>
          <w:p w:rsidR="00B7265A" w:rsidRPr="00F30EB8" w:rsidRDefault="00B7265A" w:rsidP="00D55E62">
            <w:pPr>
              <w:rPr>
                <w:rFonts w:ascii="Cambria" w:hAnsi="Cambria" w:cs="Arial"/>
                <w:bCs/>
                <w:i/>
                <w:sz w:val="20"/>
                <w:szCs w:val="20"/>
                <w:lang w:val="fr-CA"/>
              </w:rPr>
            </w:pPr>
            <w:r w:rsidRPr="00F30EB8">
              <w:rPr>
                <w:rFonts w:ascii="Cambria" w:hAnsi="Cambria" w:cs="Arial"/>
                <w:bCs/>
                <w:i/>
                <w:sz w:val="20"/>
                <w:szCs w:val="20"/>
                <w:lang w:val="fr-CA"/>
              </w:rPr>
              <w:t xml:space="preserve">Veuillez inclure les jalons du projet et les activités/étapes requises afin de les atteindre; la date de début et de fin pour les activités menant à ces étapes importantes et les résultats importants ou livrables attendus. </w:t>
            </w:r>
          </w:p>
          <w:p w:rsidR="00B7265A" w:rsidRPr="00F30EB8" w:rsidRDefault="00B7265A" w:rsidP="00D55E62">
            <w:pPr>
              <w:rPr>
                <w:rFonts w:ascii="Cambria" w:hAnsi="Cambria" w:cs="Arial"/>
                <w:b/>
                <w:bCs/>
                <w:i/>
                <w:sz w:val="20"/>
                <w:szCs w:val="20"/>
                <w:lang w:val="fr-CA"/>
              </w:rPr>
            </w:pPr>
          </w:p>
          <w:p w:rsidR="00B7265A" w:rsidRPr="00F30EB8" w:rsidRDefault="00B7265A" w:rsidP="00D55E62">
            <w:pPr>
              <w:rPr>
                <w:rFonts w:ascii="Cambria" w:hAnsi="Cambria" w:cs="Arial"/>
                <w:b/>
                <w:bCs/>
                <w:i/>
                <w:sz w:val="20"/>
                <w:szCs w:val="20"/>
                <w:lang w:val="fr-CA"/>
              </w:rPr>
            </w:pPr>
            <w:r w:rsidRPr="00F30EB8">
              <w:rPr>
                <w:rFonts w:ascii="Cambria" w:hAnsi="Cambria" w:cs="Arial"/>
                <w:b/>
                <w:bCs/>
                <w:i/>
                <w:sz w:val="20"/>
                <w:szCs w:val="20"/>
                <w:lang w:val="fr-CA"/>
              </w:rPr>
              <w:t xml:space="preserve">Durée estimée: </w:t>
            </w:r>
          </w:p>
          <w:p w:rsidR="00B7265A" w:rsidRPr="00F30EB8" w:rsidRDefault="00B7265A" w:rsidP="00D55E62">
            <w:pPr>
              <w:rPr>
                <w:rFonts w:ascii="Cambria" w:hAnsi="Cambria" w:cs="Arial"/>
                <w:bCs/>
                <w:sz w:val="20"/>
                <w:szCs w:val="20"/>
                <w:lang w:val="fr-CA"/>
              </w:rPr>
            </w:pPr>
            <w:r w:rsidRPr="00F30EB8">
              <w:rPr>
                <w:rFonts w:ascii="Cambria" w:hAnsi="Cambria" w:cs="Arial"/>
                <w:bCs/>
                <w:sz w:val="20"/>
                <w:szCs w:val="20"/>
                <w:lang w:val="fr-CA"/>
              </w:rPr>
              <w:t xml:space="preserve">Date de début du projet: </w:t>
            </w:r>
            <w:r w:rsidRPr="00F30EB8">
              <w:rPr>
                <w:rFonts w:ascii="Cambria" w:hAnsi="Cambria" w:cs="Arial"/>
                <w:bCs/>
                <w:sz w:val="20"/>
                <w:szCs w:val="20"/>
                <w:lang w:val="fr-CA"/>
              </w:rPr>
              <w:tab/>
              <w:t>______________</w:t>
            </w:r>
          </w:p>
          <w:p w:rsidR="00B7265A" w:rsidRPr="00F30EB8" w:rsidRDefault="00B7265A" w:rsidP="00D55E62">
            <w:pPr>
              <w:rPr>
                <w:rFonts w:ascii="Cambria" w:hAnsi="Cambria" w:cs="Arial"/>
                <w:bCs/>
                <w:sz w:val="20"/>
                <w:szCs w:val="20"/>
                <w:lang w:val="fr-CA"/>
              </w:rPr>
            </w:pPr>
            <w:r w:rsidRPr="00F30EB8">
              <w:rPr>
                <w:rFonts w:ascii="Cambria" w:hAnsi="Cambria" w:cs="Arial"/>
                <w:bCs/>
                <w:sz w:val="20"/>
                <w:szCs w:val="20"/>
                <w:lang w:val="fr-CA"/>
              </w:rPr>
              <w:t xml:space="preserve">Date de fin du projet: </w:t>
            </w:r>
            <w:r w:rsidRPr="00F30EB8">
              <w:rPr>
                <w:rFonts w:ascii="Cambria" w:hAnsi="Cambria" w:cs="Arial"/>
                <w:bCs/>
                <w:sz w:val="20"/>
                <w:szCs w:val="20"/>
                <w:lang w:val="fr-CA"/>
              </w:rPr>
              <w:tab/>
              <w:t>______________</w:t>
            </w:r>
          </w:p>
          <w:p w:rsidR="00B7265A" w:rsidRPr="00F30EB8" w:rsidRDefault="00B7265A" w:rsidP="00D55E62">
            <w:pPr>
              <w:ind w:left="1440"/>
              <w:contextualSpacing/>
              <w:rPr>
                <w:rFonts w:ascii="Cambria" w:hAnsi="Cambria" w:cs="Arial"/>
                <w:bCs/>
                <w:sz w:val="20"/>
                <w:szCs w:val="20"/>
                <w:lang w:val="fr-CA"/>
              </w:rPr>
            </w:pPr>
          </w:p>
          <w:tbl>
            <w:tblPr>
              <w:tblpPr w:leftFromText="180" w:rightFromText="180" w:horzAnchor="margin" w:tblpY="4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938"/>
              <w:gridCol w:w="1519"/>
              <w:gridCol w:w="1427"/>
            </w:tblGrid>
            <w:tr w:rsidR="00B7265A" w:rsidRPr="00F30EB8" w:rsidTr="00D55E62">
              <w:tc>
                <w:tcPr>
                  <w:tcW w:w="9124" w:type="dxa"/>
                  <w:gridSpan w:val="4"/>
                  <w:tcBorders>
                    <w:bottom w:val="nil"/>
                  </w:tcBorders>
                  <w:shd w:val="clear" w:color="auto" w:fill="auto"/>
                </w:tcPr>
                <w:p w:rsidR="00B7265A" w:rsidRPr="00F30EB8" w:rsidRDefault="00B7265A" w:rsidP="00D55E62">
                  <w:pPr>
                    <w:spacing w:after="0" w:line="240" w:lineRule="auto"/>
                    <w:rPr>
                      <w:rFonts w:ascii="Cambria" w:eastAsia="Cambria" w:hAnsi="Cambria" w:cs="Arial"/>
                      <w:b/>
                      <w:bCs/>
                      <w:sz w:val="20"/>
                      <w:szCs w:val="20"/>
                      <w:lang w:val="fr-CA"/>
                    </w:rPr>
                  </w:pPr>
                </w:p>
                <w:p w:rsidR="00B7265A" w:rsidRPr="00F30EB8" w:rsidRDefault="00B7265A" w:rsidP="00D55E62">
                  <w:pPr>
                    <w:spacing w:after="0" w:line="240" w:lineRule="auto"/>
                    <w:rPr>
                      <w:rFonts w:ascii="Cambria" w:eastAsia="Cambria" w:hAnsi="Cambria" w:cs="Arial"/>
                      <w:b/>
                      <w:bCs/>
                      <w:i/>
                      <w:iCs/>
                      <w:sz w:val="20"/>
                      <w:szCs w:val="20"/>
                      <w:lang w:val="fr-CA"/>
                    </w:rPr>
                  </w:pPr>
                  <w:r w:rsidRPr="00F30EB8">
                    <w:rPr>
                      <w:rFonts w:ascii="Cambria" w:eastAsia="Cambria" w:hAnsi="Cambria" w:cs="Arial"/>
                      <w:b/>
                      <w:bCs/>
                      <w:sz w:val="20"/>
                      <w:szCs w:val="20"/>
                      <w:lang w:val="fr-CA"/>
                    </w:rPr>
                    <w:t>Durée estimée du projet</w:t>
                  </w:r>
                  <w:r w:rsidRPr="00F30EB8">
                    <w:rPr>
                      <w:rFonts w:ascii="Cambria" w:eastAsia="Cambria" w:hAnsi="Cambria" w:cs="Arial"/>
                      <w:b/>
                      <w:bCs/>
                      <w:i/>
                      <w:iCs/>
                      <w:sz w:val="20"/>
                      <w:szCs w:val="20"/>
                      <w:lang w:val="fr-CA"/>
                    </w:rPr>
                    <w:t xml:space="preserve">: </w:t>
                  </w:r>
                  <w:r w:rsidRPr="00F30EB8">
                    <w:rPr>
                      <w:rFonts w:ascii="Cambria" w:eastAsia="Cambria" w:hAnsi="Cambria" w:cs="Arial"/>
                      <w:b/>
                      <w:bCs/>
                      <w:iCs/>
                      <w:sz w:val="20"/>
                      <w:szCs w:val="20"/>
                      <w:lang w:val="fr-CA"/>
                    </w:rPr>
                    <w:t xml:space="preserve"> </w:t>
                  </w:r>
                </w:p>
              </w:tc>
            </w:tr>
            <w:tr w:rsidR="00B7265A" w:rsidRPr="00F30EB8" w:rsidTr="00D55E62">
              <w:trPr>
                <w:trHeight w:val="660"/>
              </w:trPr>
              <w:tc>
                <w:tcPr>
                  <w:tcW w:w="3240" w:type="dxa"/>
                  <w:shd w:val="clear" w:color="auto" w:fill="auto"/>
                </w:tcPr>
                <w:p w:rsidR="00B7265A" w:rsidRPr="00F30EB8" w:rsidRDefault="00B7265A" w:rsidP="00D55E62">
                  <w:pPr>
                    <w:keepNext/>
                    <w:keepLines/>
                    <w:spacing w:before="40" w:after="0" w:line="240" w:lineRule="auto"/>
                    <w:jc w:val="center"/>
                    <w:outlineLvl w:val="1"/>
                    <w:rPr>
                      <w:rFonts w:ascii="Cambria" w:eastAsia="MS Gothic" w:hAnsi="Cambria" w:cs="Arial"/>
                      <w:b/>
                      <w:i/>
                      <w:color w:val="365F91"/>
                      <w:sz w:val="20"/>
                      <w:szCs w:val="20"/>
                      <w:lang w:val="fr-CA"/>
                    </w:rPr>
                  </w:pPr>
                  <w:r w:rsidRPr="00F30EB8">
                    <w:rPr>
                      <w:rFonts w:ascii="Cambria" w:eastAsia="MS Gothic" w:hAnsi="Cambria" w:cs="Arial"/>
                      <w:i/>
                      <w:color w:val="365F91"/>
                      <w:sz w:val="20"/>
                      <w:szCs w:val="20"/>
                      <w:lang w:val="fr-CA"/>
                    </w:rPr>
                    <w:t xml:space="preserve">Activités du projet </w:t>
                  </w:r>
                  <w:r w:rsidRPr="00F30EB8">
                    <w:rPr>
                      <w:rFonts w:ascii="Cambria" w:eastAsia="MS Gothic" w:hAnsi="Cambria" w:cs="Arial"/>
                      <w:b/>
                      <w:i/>
                      <w:color w:val="365F91"/>
                      <w:sz w:val="20"/>
                      <w:szCs w:val="20"/>
                      <w:lang w:val="fr-CA"/>
                    </w:rPr>
                    <w:br/>
                    <w:t>(insérez plus de lignes au besoin)</w:t>
                  </w:r>
                </w:p>
              </w:tc>
              <w:tc>
                <w:tcPr>
                  <w:tcW w:w="2938" w:type="dxa"/>
                  <w:shd w:val="clear" w:color="auto" w:fill="auto"/>
                  <w:vAlign w:val="center"/>
                </w:tcPr>
                <w:p w:rsidR="00B7265A" w:rsidRPr="00F30EB8" w:rsidRDefault="00B7265A" w:rsidP="00D55E62">
                  <w:pPr>
                    <w:keepNext/>
                    <w:keepLines/>
                    <w:spacing w:before="40" w:after="0" w:line="240" w:lineRule="auto"/>
                    <w:jc w:val="center"/>
                    <w:outlineLvl w:val="1"/>
                    <w:rPr>
                      <w:rFonts w:ascii="Cambria" w:eastAsia="MS Gothic" w:hAnsi="Cambria" w:cs="Arial"/>
                      <w:i/>
                      <w:color w:val="365F91"/>
                      <w:sz w:val="20"/>
                      <w:szCs w:val="20"/>
                      <w:lang w:val="fr-CA"/>
                    </w:rPr>
                  </w:pPr>
                  <w:r w:rsidRPr="00F30EB8">
                    <w:rPr>
                      <w:rFonts w:ascii="Cambria" w:eastAsia="MS Gothic" w:hAnsi="Cambria" w:cs="Arial"/>
                      <w:i/>
                      <w:color w:val="365F91"/>
                      <w:sz w:val="20"/>
                      <w:szCs w:val="20"/>
                      <w:lang w:val="fr-CA"/>
                    </w:rPr>
                    <w:t>Résultat attendu</w:t>
                  </w:r>
                </w:p>
              </w:tc>
              <w:tc>
                <w:tcPr>
                  <w:tcW w:w="1519" w:type="dxa"/>
                  <w:shd w:val="clear" w:color="auto" w:fill="auto"/>
                  <w:vAlign w:val="center"/>
                </w:tcPr>
                <w:p w:rsidR="00B7265A" w:rsidRPr="00F30EB8" w:rsidRDefault="00B7265A" w:rsidP="00D55E62">
                  <w:pPr>
                    <w:keepNext/>
                    <w:keepLines/>
                    <w:spacing w:before="40" w:after="0" w:line="240" w:lineRule="auto"/>
                    <w:jc w:val="center"/>
                    <w:outlineLvl w:val="1"/>
                    <w:rPr>
                      <w:rFonts w:ascii="Cambria" w:eastAsia="MS Gothic" w:hAnsi="Cambria" w:cs="Arial"/>
                      <w:i/>
                      <w:color w:val="365F91"/>
                      <w:sz w:val="20"/>
                      <w:szCs w:val="20"/>
                      <w:lang w:val="fr-CA"/>
                    </w:rPr>
                  </w:pPr>
                  <w:r w:rsidRPr="00F30EB8">
                    <w:rPr>
                      <w:rFonts w:ascii="Cambria" w:eastAsia="MS Gothic" w:hAnsi="Cambria" w:cs="Arial"/>
                      <w:i/>
                      <w:color w:val="365F91"/>
                      <w:sz w:val="20"/>
                      <w:szCs w:val="20"/>
                      <w:lang w:val="fr-CA"/>
                    </w:rPr>
                    <w:t>Date de début</w:t>
                  </w:r>
                </w:p>
              </w:tc>
              <w:tc>
                <w:tcPr>
                  <w:tcW w:w="1427" w:type="dxa"/>
                  <w:shd w:val="clear" w:color="auto" w:fill="auto"/>
                  <w:vAlign w:val="center"/>
                </w:tcPr>
                <w:p w:rsidR="00B7265A" w:rsidRPr="00F30EB8" w:rsidRDefault="00B7265A" w:rsidP="00D55E62">
                  <w:pPr>
                    <w:keepNext/>
                    <w:keepLines/>
                    <w:spacing w:before="40" w:after="0" w:line="240" w:lineRule="auto"/>
                    <w:jc w:val="center"/>
                    <w:outlineLvl w:val="1"/>
                    <w:rPr>
                      <w:rFonts w:ascii="Cambria" w:eastAsia="MS Gothic" w:hAnsi="Cambria" w:cs="Arial"/>
                      <w:i/>
                      <w:color w:val="365F91"/>
                      <w:sz w:val="20"/>
                      <w:szCs w:val="20"/>
                      <w:lang w:val="fr-CA"/>
                    </w:rPr>
                  </w:pPr>
                  <w:r w:rsidRPr="00F30EB8">
                    <w:rPr>
                      <w:rFonts w:ascii="Cambria" w:eastAsia="MS Gothic" w:hAnsi="Cambria" w:cs="Arial"/>
                      <w:i/>
                      <w:color w:val="365F91"/>
                      <w:sz w:val="20"/>
                      <w:szCs w:val="20"/>
                      <w:lang w:val="fr-CA"/>
                    </w:rPr>
                    <w:t>Date de fin</w:t>
                  </w:r>
                </w:p>
              </w:tc>
            </w:tr>
            <w:tr w:rsidR="00B7265A" w:rsidRPr="00F30EB8" w:rsidTr="00D55E62">
              <w:tc>
                <w:tcPr>
                  <w:tcW w:w="3240"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2938"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519"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427"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r>
            <w:tr w:rsidR="00B7265A" w:rsidRPr="00F30EB8" w:rsidTr="00D55E62">
              <w:tc>
                <w:tcPr>
                  <w:tcW w:w="3240"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2938"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519"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427"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r>
            <w:tr w:rsidR="00B7265A" w:rsidRPr="00F30EB8" w:rsidTr="00D55E62">
              <w:tc>
                <w:tcPr>
                  <w:tcW w:w="3240"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2938"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519"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427"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r>
            <w:tr w:rsidR="00B7265A" w:rsidRPr="00F30EB8" w:rsidTr="00D55E62">
              <w:tc>
                <w:tcPr>
                  <w:tcW w:w="3240"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2938"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519"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427"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r>
            <w:tr w:rsidR="00B7265A" w:rsidRPr="00F30EB8" w:rsidTr="00D55E62">
              <w:tc>
                <w:tcPr>
                  <w:tcW w:w="3240"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2938"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519"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427"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r>
            <w:tr w:rsidR="00B7265A" w:rsidRPr="00F30EB8" w:rsidTr="00D55E62">
              <w:trPr>
                <w:trHeight w:val="283"/>
              </w:trPr>
              <w:tc>
                <w:tcPr>
                  <w:tcW w:w="3240"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2938"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519"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c>
                <w:tcPr>
                  <w:tcW w:w="1427" w:type="dxa"/>
                  <w:shd w:val="clear" w:color="auto" w:fill="auto"/>
                </w:tcPr>
                <w:p w:rsidR="00B7265A" w:rsidRPr="00F30EB8" w:rsidRDefault="00B7265A" w:rsidP="00D55E62">
                  <w:pPr>
                    <w:spacing w:before="100" w:beforeAutospacing="1" w:after="0" w:line="240" w:lineRule="auto"/>
                    <w:rPr>
                      <w:rFonts w:ascii="Cambria" w:eastAsia="Times New Roman" w:hAnsi="Cambria" w:cs="Arial"/>
                      <w:bCs/>
                      <w:color w:val="000000"/>
                      <w:sz w:val="20"/>
                      <w:szCs w:val="20"/>
                      <w:lang w:val="fr-CA"/>
                    </w:rPr>
                  </w:pPr>
                </w:p>
              </w:tc>
            </w:tr>
          </w:tbl>
          <w:p w:rsidR="00B7265A" w:rsidRPr="00F30EB8" w:rsidRDefault="00B7265A" w:rsidP="00D55E62">
            <w:pPr>
              <w:rPr>
                <w:rFonts w:ascii="Cambria" w:hAnsi="Cambria"/>
                <w:b/>
                <w:sz w:val="20"/>
                <w:szCs w:val="20"/>
                <w:lang w:val="fr-CA"/>
              </w:rPr>
            </w:pPr>
          </w:p>
          <w:p w:rsidR="00B7265A" w:rsidRPr="00F30EB8" w:rsidRDefault="00B7265A" w:rsidP="00D55E62">
            <w:pPr>
              <w:rPr>
                <w:rFonts w:ascii="Cambria" w:hAnsi="Cambria"/>
                <w:b/>
                <w:sz w:val="20"/>
                <w:szCs w:val="20"/>
                <w:lang w:val="fr-CA"/>
              </w:rPr>
            </w:pPr>
          </w:p>
        </w:tc>
      </w:tr>
    </w:tbl>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b/>
          <w:color w:val="1F4E79" w:themeColor="accent1" w:themeShade="80"/>
          <w:lang w:val="fr-CA"/>
        </w:rPr>
      </w:pPr>
    </w:p>
    <w:p w:rsidR="00B7265A" w:rsidRPr="00F30EB8" w:rsidRDefault="00B7265A" w:rsidP="00B7265A">
      <w:pPr>
        <w:rPr>
          <w:rFonts w:ascii="Cambria" w:hAnsi="Cambria"/>
          <w:sz w:val="24"/>
          <w:szCs w:val="24"/>
          <w:lang w:val="fr-CA"/>
        </w:rPr>
      </w:pPr>
      <w:r w:rsidRPr="00F30EB8">
        <w:rPr>
          <w:rFonts w:ascii="Cambria" w:hAnsi="Cambria"/>
          <w:b/>
          <w:sz w:val="24"/>
          <w:szCs w:val="24"/>
          <w:lang w:val="fr-CA"/>
        </w:rPr>
        <w:lastRenderedPageBreak/>
        <w:t>Considérations additionnelles</w:t>
      </w:r>
    </w:p>
    <w:p w:rsidR="00B7265A" w:rsidRPr="00F30EB8" w:rsidRDefault="00B7265A" w:rsidP="00B7265A">
      <w:pPr>
        <w:rPr>
          <w:rFonts w:ascii="Cambria" w:hAnsi="Cambria"/>
          <w:lang w:val="fr-CA"/>
        </w:rPr>
      </w:pPr>
      <w:r w:rsidRPr="00F30EB8">
        <w:rPr>
          <w:rFonts w:ascii="Cambria" w:hAnsi="Cambria"/>
          <w:lang w:val="fr-CA"/>
        </w:rPr>
        <w:t>Les activités de recherche doivent :</w:t>
      </w:r>
    </w:p>
    <w:p w:rsidR="00B7265A" w:rsidRPr="00F30EB8" w:rsidRDefault="00B7265A" w:rsidP="00B7265A">
      <w:pPr>
        <w:pStyle w:val="ListParagraph"/>
        <w:numPr>
          <w:ilvl w:val="0"/>
          <w:numId w:val="1"/>
        </w:numPr>
        <w:rPr>
          <w:rFonts w:ascii="Cambria" w:hAnsi="Cambria"/>
          <w:lang w:val="fr-CA"/>
        </w:rPr>
      </w:pPr>
      <w:r w:rsidRPr="00F30EB8">
        <w:rPr>
          <w:rFonts w:ascii="Cambria" w:hAnsi="Cambria"/>
          <w:lang w:val="fr-CA"/>
        </w:rPr>
        <w:t>Respecter les exigences légales de protection des chercheurs, des sujets humains, de la santé et de la sécurité du public, ainsi que le bien-être des animaux de laboratoire;</w:t>
      </w:r>
    </w:p>
    <w:p w:rsidR="00B7265A" w:rsidRPr="00F30EB8" w:rsidRDefault="00B7265A" w:rsidP="00B7265A">
      <w:pPr>
        <w:pStyle w:val="ListParagraph"/>
        <w:numPr>
          <w:ilvl w:val="0"/>
          <w:numId w:val="1"/>
        </w:numPr>
        <w:rPr>
          <w:rFonts w:ascii="Cambria" w:hAnsi="Cambria"/>
          <w:lang w:val="fr-CA"/>
        </w:rPr>
      </w:pPr>
      <w:r w:rsidRPr="00F30EB8">
        <w:rPr>
          <w:rFonts w:ascii="Cambria" w:hAnsi="Cambria"/>
          <w:lang w:val="fr-CA"/>
        </w:rPr>
        <w:t xml:space="preserve">Se soumettre aux politiques de l’université et des agences de financement, aux exigences </w:t>
      </w:r>
      <w:proofErr w:type="spellStart"/>
      <w:r w:rsidRPr="00F30EB8">
        <w:rPr>
          <w:rFonts w:ascii="Cambria" w:hAnsi="Cambria"/>
          <w:lang w:val="fr-CA"/>
        </w:rPr>
        <w:t>régulatoires</w:t>
      </w:r>
      <w:proofErr w:type="spellEnd"/>
      <w:r w:rsidRPr="00F30EB8">
        <w:rPr>
          <w:rFonts w:ascii="Cambria" w:hAnsi="Cambria"/>
          <w:lang w:val="fr-CA"/>
        </w:rPr>
        <w:t xml:space="preserve"> et légales reliées à la réalisation et la diffusion de recherches ou d’activités académiques; et</w:t>
      </w:r>
    </w:p>
    <w:p w:rsidR="00B7265A" w:rsidRPr="00F30EB8" w:rsidRDefault="00B7265A" w:rsidP="00B7265A">
      <w:pPr>
        <w:pStyle w:val="ListParagraph"/>
        <w:numPr>
          <w:ilvl w:val="0"/>
          <w:numId w:val="1"/>
        </w:numPr>
        <w:rPr>
          <w:rFonts w:ascii="Cambria" w:hAnsi="Cambria"/>
          <w:lang w:val="fr-CA"/>
        </w:rPr>
      </w:pPr>
      <w:r w:rsidRPr="00F30EB8">
        <w:rPr>
          <w:rFonts w:ascii="Cambria" w:hAnsi="Cambria"/>
          <w:lang w:val="fr-CA"/>
        </w:rPr>
        <w:t xml:space="preserve">Être menées en vertu d’approbations, de permis, et de certifications. </w:t>
      </w:r>
    </w:p>
    <w:p w:rsidR="00B7265A" w:rsidRPr="00F30EB8" w:rsidRDefault="00B7265A" w:rsidP="00B7265A">
      <w:pPr>
        <w:rPr>
          <w:rFonts w:ascii="Cambria" w:hAnsi="Cambria"/>
          <w:lang w:val="fr-CA"/>
        </w:rPr>
      </w:pPr>
      <w:r w:rsidRPr="00F30EB8">
        <w:rPr>
          <w:rFonts w:ascii="Cambria" w:hAnsi="Cambria"/>
          <w:lang w:val="fr-CA"/>
        </w:rPr>
        <w:t>Le candidat choisi doit avoir les qualifications minimales suivantes:</w:t>
      </w:r>
    </w:p>
    <w:p w:rsidR="00B7265A" w:rsidRPr="00F30EB8" w:rsidRDefault="00B7265A" w:rsidP="00B7265A">
      <w:pPr>
        <w:pStyle w:val="ListParagraph"/>
        <w:numPr>
          <w:ilvl w:val="0"/>
          <w:numId w:val="6"/>
        </w:numPr>
        <w:rPr>
          <w:rFonts w:ascii="Cambria" w:hAnsi="Cambria"/>
          <w:lang w:val="fr-CA"/>
        </w:rPr>
      </w:pPr>
      <w:r w:rsidRPr="00F30EB8">
        <w:rPr>
          <w:rFonts w:ascii="Cambria" w:hAnsi="Cambria"/>
          <w:lang w:val="fr-CA"/>
        </w:rPr>
        <w:t>Un(e) (ou plusieurs) chercheur(e) principal(e) avec un doctorat dans une discipline pertinente;</w:t>
      </w:r>
    </w:p>
    <w:p w:rsidR="00B7265A" w:rsidRPr="00F30EB8" w:rsidRDefault="00B7265A" w:rsidP="00B7265A">
      <w:pPr>
        <w:pStyle w:val="ListParagraph"/>
        <w:numPr>
          <w:ilvl w:val="0"/>
          <w:numId w:val="6"/>
        </w:numPr>
        <w:rPr>
          <w:rFonts w:ascii="Cambria" w:hAnsi="Cambria"/>
          <w:lang w:val="fr-CA"/>
        </w:rPr>
      </w:pPr>
      <w:r w:rsidRPr="00F30EB8">
        <w:rPr>
          <w:rFonts w:ascii="Cambria" w:hAnsi="Cambria"/>
          <w:lang w:val="fr-CA"/>
        </w:rPr>
        <w:t>A démontré son expérience dans la mise sur pied de recherche et l’analyse qui sont appropriées pour l’ampleur de la recherche à mener;</w:t>
      </w:r>
    </w:p>
    <w:p w:rsidR="00B7265A" w:rsidRPr="00F30EB8" w:rsidRDefault="00B7265A" w:rsidP="00B7265A">
      <w:pPr>
        <w:pStyle w:val="ListParagraph"/>
        <w:numPr>
          <w:ilvl w:val="0"/>
          <w:numId w:val="6"/>
        </w:numPr>
        <w:rPr>
          <w:rFonts w:ascii="Cambria" w:hAnsi="Cambria"/>
          <w:lang w:val="fr-CA"/>
        </w:rPr>
      </w:pPr>
      <w:r w:rsidRPr="00F30EB8">
        <w:rPr>
          <w:rFonts w:ascii="Cambria" w:hAnsi="Cambria"/>
          <w:lang w:val="fr-CA"/>
        </w:rPr>
        <w:t>A démontré son expertise en ce qui concerne les militaires, vétérans et leurs proches au Québec, incluant les services existants et les programmes;</w:t>
      </w:r>
    </w:p>
    <w:p w:rsidR="00B7265A" w:rsidRPr="00F30EB8" w:rsidRDefault="00B7265A" w:rsidP="00B7265A">
      <w:pPr>
        <w:pStyle w:val="ListParagraph"/>
        <w:numPr>
          <w:ilvl w:val="0"/>
          <w:numId w:val="6"/>
        </w:numPr>
        <w:rPr>
          <w:rFonts w:ascii="Cambria" w:hAnsi="Cambria"/>
          <w:lang w:val="fr-CA"/>
        </w:rPr>
      </w:pPr>
      <w:r w:rsidRPr="00F30EB8">
        <w:rPr>
          <w:rFonts w:ascii="Cambria" w:hAnsi="Cambria"/>
          <w:lang w:val="fr-CA"/>
        </w:rPr>
        <w:t>Est membre d’une faculté à une des universités canadiennes membre de l’ICRSMV; et</w:t>
      </w:r>
    </w:p>
    <w:p w:rsidR="00B7265A" w:rsidRPr="00F30EB8" w:rsidRDefault="00B7265A" w:rsidP="00B7265A">
      <w:pPr>
        <w:pStyle w:val="ListParagraph"/>
        <w:numPr>
          <w:ilvl w:val="0"/>
          <w:numId w:val="6"/>
        </w:numPr>
        <w:rPr>
          <w:rFonts w:ascii="Cambria" w:hAnsi="Cambria"/>
          <w:lang w:val="fr-CA"/>
        </w:rPr>
      </w:pPr>
      <w:r w:rsidRPr="00F30EB8">
        <w:rPr>
          <w:rFonts w:ascii="Cambria" w:hAnsi="Cambria"/>
          <w:lang w:val="fr-CA"/>
        </w:rPr>
        <w:t xml:space="preserve">Doit être en mesure de respecter les délais de livraison de la recherche. </w:t>
      </w:r>
    </w:p>
    <w:p w:rsidR="00B7265A" w:rsidRPr="00F30EB8" w:rsidRDefault="00B7265A" w:rsidP="00B7265A">
      <w:pPr>
        <w:rPr>
          <w:rFonts w:ascii="Cambria" w:hAnsi="Cambria"/>
          <w:color w:val="1F4E79" w:themeColor="accent1" w:themeShade="80"/>
          <w:lang w:val="fr-CA"/>
        </w:rPr>
      </w:pPr>
      <w:r w:rsidRPr="00F30EB8">
        <w:rPr>
          <w:rFonts w:ascii="Cambria" w:hAnsi="Cambria"/>
          <w:b/>
          <w:color w:val="1F4E79" w:themeColor="accent1" w:themeShade="80"/>
          <w:lang w:val="fr-CA"/>
        </w:rPr>
        <w:t>Format de l’application</w:t>
      </w:r>
    </w:p>
    <w:p w:rsidR="00B7265A" w:rsidRPr="00F30EB8" w:rsidRDefault="00B7265A" w:rsidP="00B7265A">
      <w:pPr>
        <w:rPr>
          <w:rFonts w:ascii="Cambria" w:hAnsi="Cambria"/>
          <w:lang w:val="fr-CA"/>
        </w:rPr>
      </w:pPr>
      <w:r w:rsidRPr="00F30EB8">
        <w:rPr>
          <w:rFonts w:ascii="Cambria" w:hAnsi="Cambria"/>
          <w:lang w:val="fr-CA"/>
        </w:rPr>
        <w:t>Suivez les instructions ci-dessous dans la préparation de votre soumission:</w:t>
      </w:r>
    </w:p>
    <w:p w:rsidR="00B7265A" w:rsidRPr="00F30EB8" w:rsidRDefault="00B7265A" w:rsidP="00B7265A">
      <w:pPr>
        <w:pStyle w:val="ListParagraph"/>
        <w:numPr>
          <w:ilvl w:val="0"/>
          <w:numId w:val="4"/>
        </w:numPr>
        <w:rPr>
          <w:rFonts w:ascii="Cambria" w:hAnsi="Cambria"/>
          <w:lang w:val="fr-CA"/>
        </w:rPr>
      </w:pPr>
      <w:r w:rsidRPr="00F30EB8">
        <w:rPr>
          <w:rFonts w:ascii="Cambria" w:hAnsi="Cambria"/>
          <w:lang w:val="fr-CA"/>
        </w:rPr>
        <w:t>Utilisez un langage clair en évitant le jargon technique, ce qui assure que les termes seront compris par toute audience.</w:t>
      </w:r>
    </w:p>
    <w:p w:rsidR="00B7265A" w:rsidRPr="00F30EB8" w:rsidRDefault="00B7265A" w:rsidP="00B7265A">
      <w:pPr>
        <w:pStyle w:val="ListParagraph"/>
        <w:numPr>
          <w:ilvl w:val="0"/>
          <w:numId w:val="4"/>
        </w:numPr>
        <w:rPr>
          <w:rFonts w:ascii="Cambria" w:hAnsi="Cambria"/>
          <w:lang w:val="fr-CA"/>
        </w:rPr>
      </w:pPr>
      <w:r w:rsidRPr="00F30EB8">
        <w:rPr>
          <w:rFonts w:ascii="Cambria" w:hAnsi="Cambria"/>
          <w:lang w:val="fr-CA"/>
        </w:rPr>
        <w:t xml:space="preserve">Le survol du projet doit être au maximum de trois pages et écrit en anglais. </w:t>
      </w:r>
    </w:p>
    <w:p w:rsidR="00B7265A" w:rsidRPr="00F30EB8" w:rsidRDefault="00B7265A" w:rsidP="00B7265A">
      <w:pPr>
        <w:rPr>
          <w:rFonts w:ascii="Cambria" w:hAnsi="Cambria"/>
          <w:b/>
          <w:color w:val="1F4E79" w:themeColor="accent1" w:themeShade="80"/>
          <w:lang w:val="fr-CA"/>
        </w:rPr>
      </w:pPr>
      <w:r w:rsidRPr="00F30EB8">
        <w:rPr>
          <w:rFonts w:ascii="Cambria" w:hAnsi="Cambria"/>
          <w:b/>
          <w:color w:val="1F4E79" w:themeColor="accent1" w:themeShade="80"/>
          <w:lang w:val="fr-CA"/>
        </w:rPr>
        <w:t>Dépenses</w:t>
      </w:r>
    </w:p>
    <w:p w:rsidR="00B7265A" w:rsidRPr="00F30EB8" w:rsidRDefault="00B7265A" w:rsidP="00B7265A">
      <w:pPr>
        <w:pStyle w:val="ListParagraph"/>
        <w:numPr>
          <w:ilvl w:val="0"/>
          <w:numId w:val="1"/>
        </w:numPr>
        <w:rPr>
          <w:rFonts w:ascii="Cambria" w:hAnsi="Cambria"/>
          <w:lang w:val="fr-CA"/>
        </w:rPr>
      </w:pPr>
      <w:r w:rsidRPr="00F30EB8">
        <w:rPr>
          <w:rFonts w:ascii="Cambria" w:hAnsi="Cambria"/>
          <w:lang w:val="fr-CA"/>
        </w:rPr>
        <w:t>Les dépenses qui se qualifient pour le financement du Conseil des trois seraient généralement appropriées et éligibles pour cette initiative.</w:t>
      </w:r>
    </w:p>
    <w:p w:rsidR="00B7265A" w:rsidRPr="00F30EB8" w:rsidRDefault="00B7265A" w:rsidP="00B7265A">
      <w:pPr>
        <w:pStyle w:val="ListParagraph"/>
        <w:numPr>
          <w:ilvl w:val="0"/>
          <w:numId w:val="1"/>
        </w:numPr>
        <w:rPr>
          <w:rFonts w:ascii="Cambria" w:hAnsi="Cambria"/>
          <w:lang w:val="fr-CA"/>
        </w:rPr>
      </w:pPr>
      <w:r w:rsidRPr="00F30EB8">
        <w:rPr>
          <w:rFonts w:ascii="Cambria" w:hAnsi="Cambria"/>
          <w:lang w:val="fr-CA"/>
        </w:rPr>
        <w:t xml:space="preserve">Les coûts indirects et généraux sont généralement considérés comme des dépenses inéligibles. </w:t>
      </w:r>
    </w:p>
    <w:p w:rsidR="00B7265A" w:rsidRPr="00F30EB8" w:rsidRDefault="00B7265A" w:rsidP="00B7265A">
      <w:pPr>
        <w:pStyle w:val="ListParagraph"/>
        <w:numPr>
          <w:ilvl w:val="0"/>
          <w:numId w:val="1"/>
        </w:numPr>
        <w:rPr>
          <w:rFonts w:ascii="Cambria" w:hAnsi="Cambria"/>
          <w:lang w:val="fr-CA"/>
        </w:rPr>
      </w:pPr>
      <w:r w:rsidRPr="00F30EB8">
        <w:rPr>
          <w:rFonts w:ascii="Cambria" w:hAnsi="Cambria"/>
          <w:lang w:val="fr-CA"/>
        </w:rPr>
        <w:t xml:space="preserve">Pour de plus amples informations au sujet des attentes budgétaires et des limites, veuillez contacter </w:t>
      </w:r>
      <w:proofErr w:type="spellStart"/>
      <w:r w:rsidRPr="00F30EB8">
        <w:rPr>
          <w:rFonts w:ascii="Cambria" w:hAnsi="Cambria"/>
          <w:lang w:val="fr-CA"/>
        </w:rPr>
        <w:t>Madelaine</w:t>
      </w:r>
      <w:proofErr w:type="spellEnd"/>
      <w:r w:rsidRPr="00F30EB8">
        <w:rPr>
          <w:rFonts w:ascii="Cambria" w:hAnsi="Cambria"/>
          <w:lang w:val="fr-CA"/>
        </w:rPr>
        <w:t xml:space="preserve"> </w:t>
      </w:r>
      <w:proofErr w:type="spellStart"/>
      <w:r w:rsidRPr="00F30EB8">
        <w:rPr>
          <w:rFonts w:ascii="Cambria" w:hAnsi="Cambria"/>
          <w:lang w:val="fr-CA"/>
        </w:rPr>
        <w:t>Meehan</w:t>
      </w:r>
      <w:proofErr w:type="spellEnd"/>
      <w:r w:rsidRPr="00F30EB8">
        <w:rPr>
          <w:rFonts w:ascii="Cambria" w:hAnsi="Cambria"/>
          <w:lang w:val="fr-CA"/>
        </w:rPr>
        <w:t xml:space="preserve"> au madelaine.meehan@queensu.ca.</w:t>
      </w:r>
    </w:p>
    <w:p w:rsidR="00B7265A" w:rsidRPr="00F30EB8" w:rsidRDefault="00B7265A" w:rsidP="00B7265A">
      <w:pPr>
        <w:rPr>
          <w:rFonts w:ascii="Cambria" w:hAnsi="Cambria"/>
          <w:b/>
          <w:color w:val="1F4E79" w:themeColor="accent1" w:themeShade="80"/>
          <w:lang w:val="fr-CA"/>
        </w:rPr>
      </w:pPr>
      <w:r w:rsidRPr="00F30EB8">
        <w:rPr>
          <w:rFonts w:ascii="Cambria" w:hAnsi="Cambria"/>
          <w:b/>
          <w:color w:val="1F4E79" w:themeColor="accent1" w:themeShade="80"/>
          <w:lang w:val="fr-CA"/>
        </w:rPr>
        <w:t>Ligne du temps</w:t>
      </w:r>
    </w:p>
    <w:p w:rsidR="00B7265A" w:rsidRPr="00F30EB8" w:rsidRDefault="00B7265A" w:rsidP="00B7265A">
      <w:pPr>
        <w:pStyle w:val="ListParagraph"/>
        <w:numPr>
          <w:ilvl w:val="0"/>
          <w:numId w:val="5"/>
        </w:numPr>
        <w:rPr>
          <w:rFonts w:ascii="Cambria" w:hAnsi="Cambria"/>
          <w:b/>
          <w:lang w:val="fr-CA"/>
        </w:rPr>
      </w:pPr>
      <w:r w:rsidRPr="00F30EB8">
        <w:rPr>
          <w:rFonts w:ascii="Cambria" w:hAnsi="Cambria"/>
          <w:lang w:val="fr-CA"/>
        </w:rPr>
        <w:t>Les plans de projet respectant la date de fin proposée du 1er avril 2019 avec soumission d’un rapport final de haute-qualité le 1</w:t>
      </w:r>
      <w:r w:rsidRPr="00F30EB8">
        <w:rPr>
          <w:rFonts w:ascii="Cambria" w:hAnsi="Cambria"/>
          <w:vertAlign w:val="superscript"/>
          <w:lang w:val="fr-CA"/>
        </w:rPr>
        <w:t>er</w:t>
      </w:r>
      <w:r w:rsidRPr="00F30EB8">
        <w:rPr>
          <w:rFonts w:ascii="Cambria" w:hAnsi="Cambria"/>
          <w:lang w:val="fr-CA"/>
        </w:rPr>
        <w:t xml:space="preserve"> mai 2019 recevront la considération des évaluateurs.</w:t>
      </w:r>
    </w:p>
    <w:p w:rsidR="00B7265A" w:rsidRPr="00F30EB8" w:rsidRDefault="00B7265A" w:rsidP="00B7265A">
      <w:pPr>
        <w:rPr>
          <w:rFonts w:ascii="Cambria" w:hAnsi="Cambria"/>
          <w:b/>
          <w:color w:val="1F4E79" w:themeColor="accent1" w:themeShade="80"/>
          <w:lang w:val="fr-CA"/>
        </w:rPr>
      </w:pPr>
      <w:r w:rsidRPr="00F30EB8">
        <w:rPr>
          <w:rFonts w:ascii="Cambria" w:hAnsi="Cambria"/>
          <w:b/>
          <w:color w:val="1F4E79" w:themeColor="accent1" w:themeShade="80"/>
          <w:lang w:val="fr-CA"/>
        </w:rPr>
        <w:t>Exigences du rapport</w:t>
      </w:r>
    </w:p>
    <w:p w:rsidR="00B7265A" w:rsidRPr="00F30EB8" w:rsidRDefault="00B7265A" w:rsidP="00B7265A">
      <w:pPr>
        <w:rPr>
          <w:rFonts w:ascii="Cambria" w:hAnsi="Cambria"/>
          <w:lang w:val="fr-CA"/>
        </w:rPr>
      </w:pPr>
      <w:r w:rsidRPr="00F30EB8">
        <w:rPr>
          <w:rFonts w:ascii="Cambria" w:hAnsi="Cambria"/>
          <w:lang w:val="fr-CA"/>
        </w:rPr>
        <w:t>En règle générale, le financement sera fourni sur une base trimestrielle en vertu de progrès satisfaisants, lesquelles incluent:</w:t>
      </w:r>
    </w:p>
    <w:p w:rsidR="00B7265A" w:rsidRPr="00F30EB8" w:rsidRDefault="00B7265A" w:rsidP="00B7265A">
      <w:pPr>
        <w:rPr>
          <w:rFonts w:ascii="Cambria" w:hAnsi="Cambria"/>
          <w:lang w:val="fr-CA"/>
        </w:rPr>
      </w:pPr>
    </w:p>
    <w:p w:rsidR="00B7265A" w:rsidRDefault="00B7265A" w:rsidP="00B7265A">
      <w:pPr>
        <w:ind w:left="360"/>
        <w:rPr>
          <w:rFonts w:ascii="Cambria" w:hAnsi="Cambria"/>
          <w:lang w:val="fr-CA"/>
        </w:rPr>
      </w:pPr>
    </w:p>
    <w:p w:rsidR="00B7265A" w:rsidRDefault="00B7265A" w:rsidP="00B7265A">
      <w:pPr>
        <w:ind w:left="360"/>
        <w:rPr>
          <w:rFonts w:ascii="Cambria" w:hAnsi="Cambria"/>
          <w:lang w:val="fr-CA"/>
        </w:rPr>
      </w:pPr>
    </w:p>
    <w:p w:rsidR="00B7265A" w:rsidRPr="009D2700" w:rsidRDefault="00B7265A" w:rsidP="00B7265A">
      <w:pPr>
        <w:pStyle w:val="ListParagraph"/>
        <w:numPr>
          <w:ilvl w:val="0"/>
          <w:numId w:val="2"/>
        </w:numPr>
        <w:rPr>
          <w:rFonts w:ascii="Cambria" w:hAnsi="Cambria"/>
          <w:lang w:val="fr-CA"/>
        </w:rPr>
      </w:pPr>
      <w:r w:rsidRPr="009D2700">
        <w:rPr>
          <w:rFonts w:ascii="Cambria" w:hAnsi="Cambria"/>
          <w:lang w:val="fr-CA"/>
        </w:rPr>
        <w:t>Soumission d’un résumé avec des rapports trimestriels</w:t>
      </w:r>
    </w:p>
    <w:p w:rsidR="00B7265A" w:rsidRPr="00F30EB8" w:rsidRDefault="00B7265A" w:rsidP="00B7265A">
      <w:pPr>
        <w:pStyle w:val="ListParagraph"/>
        <w:numPr>
          <w:ilvl w:val="1"/>
          <w:numId w:val="2"/>
        </w:numPr>
        <w:rPr>
          <w:rFonts w:ascii="Cambria" w:hAnsi="Cambria"/>
          <w:lang w:val="fr-CA"/>
        </w:rPr>
      </w:pPr>
      <w:r w:rsidRPr="00F30EB8">
        <w:rPr>
          <w:rFonts w:ascii="Cambria" w:hAnsi="Cambria"/>
          <w:lang w:val="fr-CA"/>
        </w:rPr>
        <w:t xml:space="preserve">Les exigences liées au résumé sont disponibles à: </w:t>
      </w:r>
      <w:hyperlink r:id="rId5" w:history="1">
        <w:r w:rsidRPr="00F30EB8">
          <w:rPr>
            <w:rStyle w:val="Hyperlink"/>
            <w:rFonts w:ascii="Cambria" w:hAnsi="Cambria"/>
            <w:lang w:val="fr-CA"/>
          </w:rPr>
          <w:t>https://cimvhr.ca/forum/resources/WritingTheLaySummaryBasics.pdf</w:t>
        </w:r>
      </w:hyperlink>
    </w:p>
    <w:p w:rsidR="00B7265A" w:rsidRPr="00F30EB8" w:rsidRDefault="00B7265A" w:rsidP="00B7265A">
      <w:pPr>
        <w:pStyle w:val="ListParagraph"/>
        <w:numPr>
          <w:ilvl w:val="1"/>
          <w:numId w:val="2"/>
        </w:numPr>
        <w:rPr>
          <w:rFonts w:ascii="Cambria" w:hAnsi="Cambria"/>
          <w:lang w:val="fr-CA"/>
        </w:rPr>
      </w:pPr>
      <w:r w:rsidRPr="00F30EB8">
        <w:rPr>
          <w:rFonts w:ascii="Cambria" w:hAnsi="Cambria"/>
          <w:lang w:val="fr-CA"/>
        </w:rPr>
        <w:t xml:space="preserve">Le résumé ne doit pas </w:t>
      </w:r>
      <w:proofErr w:type="gramStart"/>
      <w:r w:rsidRPr="00F30EB8">
        <w:rPr>
          <w:rFonts w:ascii="Cambria" w:hAnsi="Cambria"/>
          <w:lang w:val="fr-CA"/>
        </w:rPr>
        <w:t>dépassé</w:t>
      </w:r>
      <w:proofErr w:type="gramEnd"/>
      <w:r w:rsidRPr="00F30EB8">
        <w:rPr>
          <w:rFonts w:ascii="Cambria" w:hAnsi="Cambria"/>
          <w:lang w:val="fr-CA"/>
        </w:rPr>
        <w:t xml:space="preserve"> 150 mots, doit être écrit en langage clair et précis et doit être écrit en termes non-techniques pouvant être compris par des chercheurs ayant des expertises variées.</w:t>
      </w:r>
    </w:p>
    <w:p w:rsidR="00B7265A" w:rsidRPr="00F30EB8" w:rsidRDefault="00B7265A" w:rsidP="00B7265A">
      <w:pPr>
        <w:pStyle w:val="ListParagraph"/>
        <w:numPr>
          <w:ilvl w:val="1"/>
          <w:numId w:val="2"/>
        </w:numPr>
        <w:rPr>
          <w:rFonts w:ascii="Cambria" w:hAnsi="Cambria"/>
          <w:lang w:val="fr-CA"/>
        </w:rPr>
      </w:pPr>
      <w:r w:rsidRPr="00F30EB8">
        <w:rPr>
          <w:rFonts w:ascii="Cambria" w:hAnsi="Cambria"/>
          <w:lang w:val="fr-CA"/>
        </w:rPr>
        <w:t>Le résumé sera utilisé par TPL et l’ICRSM à des fins de promotion et de dissémination.</w:t>
      </w:r>
    </w:p>
    <w:p w:rsidR="00B7265A" w:rsidRPr="00F30EB8" w:rsidRDefault="00B7265A" w:rsidP="00B7265A">
      <w:pPr>
        <w:pStyle w:val="ListParagraph"/>
        <w:numPr>
          <w:ilvl w:val="0"/>
          <w:numId w:val="2"/>
        </w:numPr>
        <w:rPr>
          <w:rFonts w:ascii="Cambria" w:hAnsi="Cambria"/>
          <w:lang w:val="fr-CA"/>
        </w:rPr>
      </w:pPr>
      <w:r w:rsidRPr="00F30EB8">
        <w:rPr>
          <w:rFonts w:ascii="Cambria" w:hAnsi="Cambria"/>
          <w:lang w:val="fr-CA"/>
        </w:rPr>
        <w:t>Rapports</w:t>
      </w:r>
    </w:p>
    <w:p w:rsidR="00B7265A" w:rsidRPr="00F30EB8" w:rsidRDefault="00B7265A" w:rsidP="00B7265A">
      <w:pPr>
        <w:pStyle w:val="ListParagraph"/>
        <w:numPr>
          <w:ilvl w:val="0"/>
          <w:numId w:val="3"/>
        </w:numPr>
        <w:rPr>
          <w:rFonts w:ascii="Cambria" w:hAnsi="Cambria"/>
          <w:lang w:val="fr-CA"/>
        </w:rPr>
      </w:pPr>
      <w:r w:rsidRPr="00F30EB8">
        <w:rPr>
          <w:rFonts w:ascii="Cambria" w:hAnsi="Cambria"/>
          <w:lang w:val="fr-CA"/>
        </w:rPr>
        <w:t xml:space="preserve">Soumission de </w:t>
      </w:r>
      <w:r w:rsidRPr="00F30EB8">
        <w:rPr>
          <w:rFonts w:ascii="Cambria" w:hAnsi="Cambria"/>
          <w:b/>
          <w:lang w:val="fr-CA"/>
        </w:rPr>
        <w:t xml:space="preserve">rapports de progrès trimestriels </w:t>
      </w:r>
      <w:r w:rsidRPr="00F30EB8">
        <w:rPr>
          <w:rFonts w:ascii="Cambria" w:hAnsi="Cambria"/>
          <w:lang w:val="fr-CA"/>
        </w:rPr>
        <w:t>(le modèle à respecter sera fourni), qui doivent être écris en langage clair; et</w:t>
      </w:r>
    </w:p>
    <w:p w:rsidR="00B7265A" w:rsidRPr="00F30EB8" w:rsidRDefault="00B7265A" w:rsidP="00B7265A">
      <w:pPr>
        <w:pStyle w:val="ListParagraph"/>
        <w:numPr>
          <w:ilvl w:val="0"/>
          <w:numId w:val="3"/>
        </w:numPr>
        <w:rPr>
          <w:rFonts w:ascii="Cambria" w:hAnsi="Cambria"/>
          <w:lang w:val="fr-CA"/>
        </w:rPr>
      </w:pPr>
      <w:r w:rsidRPr="00F30EB8">
        <w:rPr>
          <w:rFonts w:ascii="Cambria" w:hAnsi="Cambria"/>
          <w:lang w:val="fr-CA"/>
        </w:rPr>
        <w:t xml:space="preserve">Soumission d’un </w:t>
      </w:r>
      <w:r w:rsidRPr="00F30EB8">
        <w:rPr>
          <w:rFonts w:ascii="Cambria" w:hAnsi="Cambria"/>
          <w:b/>
          <w:lang w:val="fr-CA"/>
        </w:rPr>
        <w:t>rapport final</w:t>
      </w:r>
      <w:r w:rsidRPr="00F30EB8">
        <w:rPr>
          <w:rFonts w:ascii="Cambria" w:hAnsi="Cambria"/>
          <w:lang w:val="fr-CA"/>
        </w:rPr>
        <w:t xml:space="preserve">. </w:t>
      </w:r>
    </w:p>
    <w:p w:rsidR="00B7265A" w:rsidRPr="00F30EB8" w:rsidRDefault="00B7265A" w:rsidP="00B7265A">
      <w:pPr>
        <w:pStyle w:val="ListParagraph"/>
        <w:numPr>
          <w:ilvl w:val="0"/>
          <w:numId w:val="2"/>
        </w:numPr>
        <w:ind w:left="714" w:hanging="357"/>
        <w:rPr>
          <w:rFonts w:ascii="Cambria" w:hAnsi="Cambria"/>
          <w:lang w:val="fr-CA"/>
        </w:rPr>
      </w:pPr>
      <w:r>
        <w:rPr>
          <w:rFonts w:ascii="Cambria" w:hAnsi="Cambria"/>
          <w:lang w:val="fr-CA"/>
        </w:rPr>
        <w:t xml:space="preserve">Reconnaissance de l’ICRSMV et de TPL en tant que sources de financement dans </w:t>
      </w:r>
      <w:proofErr w:type="gramStart"/>
      <w:r>
        <w:rPr>
          <w:rFonts w:ascii="Cambria" w:hAnsi="Cambria"/>
          <w:lang w:val="fr-CA"/>
        </w:rPr>
        <w:t>tout</w:t>
      </w:r>
      <w:proofErr w:type="gramEnd"/>
      <w:r>
        <w:rPr>
          <w:rFonts w:ascii="Cambria" w:hAnsi="Cambria"/>
          <w:lang w:val="fr-CA"/>
        </w:rPr>
        <w:t xml:space="preserve"> présentation ou publication reliées au projet de recherche</w:t>
      </w:r>
      <w:r w:rsidRPr="00F30EB8">
        <w:rPr>
          <w:rFonts w:ascii="Cambria" w:hAnsi="Cambria"/>
          <w:lang w:val="fr-CA"/>
        </w:rPr>
        <w:t>.</w:t>
      </w:r>
    </w:p>
    <w:p w:rsidR="00B7265A" w:rsidRPr="00F30EB8" w:rsidRDefault="00B7265A" w:rsidP="00B7265A">
      <w:pPr>
        <w:pStyle w:val="ListParagraph"/>
        <w:ind w:left="714"/>
        <w:rPr>
          <w:rFonts w:ascii="Cambria" w:hAnsi="Cambria"/>
          <w:lang w:val="fr-CA"/>
        </w:rPr>
      </w:pPr>
    </w:p>
    <w:p w:rsidR="00B7265A" w:rsidRPr="00F30EB8" w:rsidRDefault="00B7265A" w:rsidP="00B7265A">
      <w:pPr>
        <w:spacing w:after="0" w:line="240" w:lineRule="auto"/>
        <w:rPr>
          <w:rFonts w:ascii="Cambria" w:hAnsi="Cambria"/>
          <w:lang w:val="fr-CA"/>
        </w:rPr>
      </w:pPr>
      <w:r w:rsidRPr="00F30EB8">
        <w:rPr>
          <w:rFonts w:ascii="Cambria" w:hAnsi="Cambria"/>
          <w:lang w:val="fr-CA"/>
        </w:rPr>
        <w:t xml:space="preserve"> </w:t>
      </w:r>
    </w:p>
    <w:p w:rsidR="00B7265A" w:rsidRPr="00F30EB8" w:rsidRDefault="00B7265A" w:rsidP="00B7265A">
      <w:pPr>
        <w:rPr>
          <w:lang w:val="fr-CA"/>
        </w:rPr>
      </w:pPr>
    </w:p>
    <w:p w:rsidR="00022F31" w:rsidRDefault="00022F31"/>
    <w:sectPr w:rsidR="00022F31">
      <w:head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74" w:rsidRDefault="00B7265A" w:rsidP="003C6874">
    <w:pPr>
      <w:pStyle w:val="Header"/>
    </w:pPr>
    <w:r>
      <w:rPr>
        <w:noProof/>
        <w:lang w:eastAsia="en-CA"/>
      </w:rPr>
      <w:drawing>
        <wp:anchor distT="0" distB="0" distL="114300" distR="114300" simplePos="0" relativeHeight="251659264" behindDoc="1" locked="0" layoutInCell="1" allowOverlap="1" wp14:anchorId="6BB7115C" wp14:editId="6921EA8F">
          <wp:simplePos x="0" y="0"/>
          <wp:positionH relativeFrom="page">
            <wp:align>right</wp:align>
          </wp:positionH>
          <wp:positionV relativeFrom="paragraph">
            <wp:posOffset>-450215</wp:posOffset>
          </wp:positionV>
          <wp:extent cx="7775344" cy="100622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IMVHR_Part1.pdf"/>
                  <pic:cNvPicPr/>
                </pic:nvPicPr>
                <pic:blipFill>
                  <a:blip r:embed="rId1">
                    <a:extLst>
                      <a:ext uri="{28A0092B-C50C-407E-A947-70E740481C1C}">
                        <a14:useLocalDpi xmlns:a14="http://schemas.microsoft.com/office/drawing/2010/main" val="0"/>
                      </a:ext>
                    </a:extLst>
                  </a:blip>
                  <a:stretch>
                    <a:fillRect/>
                  </a:stretch>
                </pic:blipFill>
                <pic:spPr>
                  <a:xfrm>
                    <a:off x="0" y="0"/>
                    <a:ext cx="7775344" cy="10062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874" w:rsidRDefault="00B72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BBC"/>
    <w:multiLevelType w:val="hybridMultilevel"/>
    <w:tmpl w:val="578E3460"/>
    <w:lvl w:ilvl="0" w:tplc="CC9C1812">
      <w:start w:val="1"/>
      <w:numFmt w:val="bullet"/>
      <w:lvlText w:val="o"/>
      <w:lvlJc w:val="left"/>
      <w:pPr>
        <w:ind w:left="720" w:hanging="360"/>
      </w:pPr>
      <w:rPr>
        <w:rFonts w:ascii="Courier New" w:hAnsi="Courier New" w:cs="Courier New"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0E6DE9"/>
    <w:multiLevelType w:val="hybridMultilevel"/>
    <w:tmpl w:val="AA74C4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6AE5DCB"/>
    <w:multiLevelType w:val="hybridMultilevel"/>
    <w:tmpl w:val="C0FC2230"/>
    <w:lvl w:ilvl="0" w:tplc="CC9C1812">
      <w:start w:val="1"/>
      <w:numFmt w:val="bullet"/>
      <w:lvlText w:val="o"/>
      <w:lvlJc w:val="left"/>
      <w:pPr>
        <w:ind w:left="720" w:hanging="360"/>
      </w:pPr>
      <w:rPr>
        <w:rFonts w:ascii="Courier New" w:hAnsi="Courier New" w:cs="Courier New"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2C20CF"/>
    <w:multiLevelType w:val="hybridMultilevel"/>
    <w:tmpl w:val="FFDE83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103708"/>
    <w:multiLevelType w:val="hybridMultilevel"/>
    <w:tmpl w:val="E28489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453026"/>
    <w:multiLevelType w:val="hybridMultilevel"/>
    <w:tmpl w:val="AC0CFCF2"/>
    <w:lvl w:ilvl="0" w:tplc="65F27518">
      <w:start w:val="1"/>
      <w:numFmt w:val="decimal"/>
      <w:lvlText w:val="%1."/>
      <w:lvlJc w:val="left"/>
      <w:pPr>
        <w:ind w:left="720" w:hanging="360"/>
      </w:pPr>
      <w:rPr>
        <w:rFonts w:ascii="Cambria" w:eastAsiaTheme="minorHAnsi" w:hAnsi="Cambria" w:cstheme="minorBidi"/>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5A"/>
    <w:rsid w:val="00022F31"/>
    <w:rsid w:val="00B726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C4EC4-13B2-464A-A26E-357909A1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5A"/>
  </w:style>
  <w:style w:type="paragraph" w:styleId="ListParagraph">
    <w:name w:val="List Paragraph"/>
    <w:basedOn w:val="Normal"/>
    <w:uiPriority w:val="34"/>
    <w:qFormat/>
    <w:rsid w:val="00B7265A"/>
    <w:pPr>
      <w:ind w:left="720"/>
      <w:contextualSpacing/>
    </w:pPr>
  </w:style>
  <w:style w:type="character" w:styleId="Hyperlink">
    <w:name w:val="Hyperlink"/>
    <w:basedOn w:val="DefaultParagraphFont"/>
    <w:uiPriority w:val="99"/>
    <w:unhideWhenUsed/>
    <w:rsid w:val="00B7265A"/>
    <w:rPr>
      <w:color w:val="0563C1" w:themeColor="hyperlink"/>
      <w:u w:val="single"/>
    </w:rPr>
  </w:style>
  <w:style w:type="table" w:styleId="TableGrid">
    <w:name w:val="Table Grid"/>
    <w:basedOn w:val="TableNormal"/>
    <w:uiPriority w:val="39"/>
    <w:rsid w:val="00B7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cimvhr.ca/forum/resources/WritingTheLaySummaryBasics.pdf"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dc:creator>
  <cp:keywords/>
  <dc:description/>
  <cp:lastModifiedBy>___</cp:lastModifiedBy>
  <cp:revision>1</cp:revision>
  <dcterms:created xsi:type="dcterms:W3CDTF">2018-04-10T19:04:00Z</dcterms:created>
  <dcterms:modified xsi:type="dcterms:W3CDTF">2018-04-10T19:07:00Z</dcterms:modified>
</cp:coreProperties>
</file>